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4F" w:rsidRDefault="00CD2E4F" w:rsidP="00CD2E4F">
      <w:r>
        <w:t xml:space="preserve">PLOVIMO INSTRUKCIJA </w:t>
      </w:r>
    </w:p>
    <w:p w:rsidR="00CD2E4F" w:rsidRDefault="00CD2E4F" w:rsidP="00CD2E4F">
      <w:r>
        <w:t xml:space="preserve"> </w:t>
      </w:r>
    </w:p>
    <w:p w:rsidR="00CD2E4F" w:rsidRDefault="00CD2E4F" w:rsidP="00CD2E4F">
      <w:r>
        <w:t xml:space="preserve">ĮVAŽIAVIMAS * Sekti plovimo portalo kairėje pusėj esančio stendo ženklus (rodyklių kryptimis judėti į priekį arba atgal); * Važiuoti į priekį, kol užsidegs užrašas „STOP“. </w:t>
      </w:r>
    </w:p>
    <w:p w:rsidR="00CD2E4F" w:rsidRDefault="00CD2E4F" w:rsidP="00CD2E4F">
      <w:r>
        <w:t xml:space="preserve"> </w:t>
      </w:r>
    </w:p>
    <w:p w:rsidR="00CD2E4F" w:rsidRDefault="00CD2E4F" w:rsidP="00CD2E4F">
      <w:r>
        <w:t xml:space="preserve">ĮVAŽIAVUS * Įjungti parkingo sistemą arba rankinį stabdį; * Užgesinti automobilio variklį. </w:t>
      </w:r>
    </w:p>
    <w:p w:rsidR="00CD2E4F" w:rsidRDefault="00CD2E4F" w:rsidP="00CD2E4F">
      <w:r>
        <w:t xml:space="preserve"> </w:t>
      </w:r>
    </w:p>
    <w:p w:rsidR="00CD2E4F" w:rsidRDefault="00CD2E4F" w:rsidP="00CD2E4F">
      <w:r>
        <w:t xml:space="preserve">IŠVAŽIAVIMAS * Pasibaigus plovimo programai, lėtai išvažiuoti iš plovyklos (važiuoti į priekį). </w:t>
      </w:r>
    </w:p>
    <w:p w:rsidR="00CD2E4F" w:rsidRDefault="00CD2E4F" w:rsidP="00CD2E4F">
      <w:r>
        <w:t xml:space="preserve"> </w:t>
      </w:r>
    </w:p>
    <w:p w:rsidR="00CD2E4F" w:rsidRDefault="00CD2E4F" w:rsidP="00CD2E4F">
      <w:r>
        <w:t xml:space="preserve">PLAUNANT MAŠINĄ GRIEŽTAI DRAUDŽIAMA! * Sukioti vairą; * Įjungti valytuvus; * Atidarinėti duris, langus, stoglangį, bagažinę ar variklio skyriaus dangtį; * Lipti iš automobilio. </w:t>
      </w:r>
    </w:p>
    <w:p w:rsidR="00CD2E4F" w:rsidRDefault="00CD2E4F" w:rsidP="00CD2E4F">
      <w:r>
        <w:t xml:space="preserve"> </w:t>
      </w:r>
    </w:p>
    <w:p w:rsidR="00CD2E4F" w:rsidRDefault="00CD2E4F" w:rsidP="00CD2E4F">
      <w:r>
        <w:t xml:space="preserve">DIRBAME 8-20 Sužinok daugiau: www.svarune.lt </w:t>
      </w:r>
    </w:p>
    <w:p w:rsidR="00CD2E4F" w:rsidRDefault="00CD2E4F" w:rsidP="00CD2E4F">
      <w:r>
        <w:t xml:space="preserve"> </w:t>
      </w:r>
    </w:p>
    <w:p w:rsidR="00CD2E4F" w:rsidRDefault="00CD2E4F" w:rsidP="00CD2E4F">
      <w:r>
        <w:t xml:space="preserve">SVARBU ŽINOTI: * Plovimo programa gali nenuplauti dalies pridžiūvusių vabzdžių liekanų ar kelio apnašų (asfalto, bitumo, dervos ir kt.). Todėl rekomenduojame bent kartą per mėnesį automobilį nuplauti rankomis; * Plovyklos įranga skirta automobiliams, kurių aukštis neviršija 2,5 metro; * Plovyklos paslaugos skirtos tik techniškai tvarkingiems automobiliams be kėbulo pažeidimų; * Paslaugos teikėjas neatsako už žalą, atsiradusią dėl nekokybiško neprofesionalių paslaugos teikėjų,   kurie naudojo nesertifikuotą dažymo įrangą ar medžiagas remontuodami ar perdažydami automobilį, darbo. Taip pat neatsako už automobilyje sumontuotas negamyklines kėbulo detales, papildomus, bazinėje įrangoje nenumatytus aksesuarus; * Nesilaikant aukščiau išvardintų bei plovykloje esančių nuostatų, taisyklių ir instrukcijų, visa rizika ir su ja susijusios pasekmės tenka automobilio vairuotojui; * Visos pretenzijos dėl paslaugų kokybės priimamos tik iš karto po plovimo; * Plovykla ir teritorija yra stebima vaizdo stebėjimo  kameromis. </w:t>
      </w:r>
    </w:p>
    <w:p w:rsidR="00CD2E4F" w:rsidRDefault="00CD2E4F" w:rsidP="00CD2E4F">
      <w:r>
        <w:t xml:space="preserve"> </w:t>
      </w:r>
    </w:p>
    <w:p w:rsidR="00CD2E4F" w:rsidRDefault="00CD2E4F" w:rsidP="00CD2E4F">
      <w:r>
        <w:t xml:space="preserve">PRIEŠ PLOVIMĄ ĮSITIKINKITE, KAD: * Uždaryti visi langai, stoglangiai, bagažo ir variklio skyriaus dangčiai; </w:t>
      </w:r>
    </w:p>
    <w:p w:rsidR="00CD2E4F" w:rsidRDefault="00CD2E4F" w:rsidP="00CD2E4F">
      <w:r>
        <w:t xml:space="preserve">* Valytuvai palikti pradinėje padėtyje (išjungtas automatinis veikimas); </w:t>
      </w:r>
    </w:p>
    <w:p w:rsidR="00CD2E4F" w:rsidRDefault="00CD2E4F" w:rsidP="00CD2E4F">
      <w:r>
        <w:t xml:space="preserve">* Nuleistos arba nuimtos antenos; </w:t>
      </w:r>
    </w:p>
    <w:p w:rsidR="005B322B" w:rsidRDefault="00CD2E4F" w:rsidP="00CD2E4F">
      <w:r>
        <w:t>* Nuo automobilio nuimtos visos negamyklinės detalės (magnetiniai ženklai, plafonai ir pan.); * Gerai pritvirtinti valstybiniai registracijos numeriai; * Visureigiams ir vienatūriams rekomenduojame užlenkti veidrodėlius.</w:t>
      </w:r>
      <w:bookmarkStart w:id="0" w:name="_GoBack"/>
      <w:bookmarkEnd w:id="0"/>
    </w:p>
    <w:sectPr w:rsidR="005B322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F"/>
    <w:rsid w:val="005B322B"/>
    <w:rsid w:val="00CD2E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4F7-8CDC-4FEA-90BF-AB226221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1326</Words>
  <Characters>757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2019-11-12T10:22:00Z</dcterms:created>
  <dcterms:modified xsi:type="dcterms:W3CDTF">2019-11-12T10:23:00Z</dcterms:modified>
</cp:coreProperties>
</file>